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73783B">
        <w:rPr>
          <w:sz w:val="20"/>
          <w:szCs w:val="20"/>
        </w:rPr>
        <w:t>……./…</w:t>
      </w:r>
      <w:r w:rsidR="006845AC">
        <w:rPr>
          <w:sz w:val="20"/>
          <w:szCs w:val="20"/>
        </w:rPr>
        <w:t>..</w:t>
      </w:r>
      <w:r w:rsidR="0023037B">
        <w:rPr>
          <w:sz w:val="20"/>
          <w:szCs w:val="20"/>
        </w:rPr>
        <w:t>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73783B">
        <w:rPr>
          <w:sz w:val="20"/>
          <w:szCs w:val="20"/>
        </w:rPr>
        <w:t>……………</w:t>
      </w:r>
      <w:r w:rsidR="001E08A5">
        <w:rPr>
          <w:sz w:val="20"/>
          <w:szCs w:val="20"/>
        </w:rPr>
        <w:t xml:space="preserve">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5423"/>
        <w:gridCol w:w="1329"/>
        <w:gridCol w:w="1236"/>
        <w:gridCol w:w="1032"/>
      </w:tblGrid>
      <w:tr w:rsidR="00A57038" w:rsidTr="00A57038">
        <w:trPr>
          <w:jc w:val="center"/>
        </w:trPr>
        <w:tc>
          <w:tcPr>
            <w:tcW w:w="614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9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3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23" w:type="dxa"/>
          </w:tcPr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</w:t>
            </w:r>
            <w:r w:rsidRPr="008F77D0">
              <w:rPr>
                <w:sz w:val="24"/>
                <w:szCs w:val="24"/>
              </w:rPr>
              <w:t>-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73783B" w:rsidRPr="001974D7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</w:t>
            </w:r>
            <w:r w:rsidRPr="008F77D0">
              <w:rPr>
                <w:sz w:val="24"/>
                <w:szCs w:val="24"/>
              </w:rPr>
              <w:t>-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AF6AD7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73783B">
              <w:rPr>
                <w:sz w:val="24"/>
                <w:szCs w:val="24"/>
              </w:rPr>
              <w:t>60,-</w:t>
            </w: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AF6AD7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783B">
              <w:rPr>
                <w:sz w:val="24"/>
                <w:szCs w:val="24"/>
              </w:rPr>
              <w:t>20,-</w:t>
            </w:r>
          </w:p>
          <w:p w:rsidR="0073783B" w:rsidRPr="001974D7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1974D7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23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 xml:space="preserve">i młodzieży (dotacja dla </w:t>
            </w:r>
            <w:proofErr w:type="spellStart"/>
            <w:r>
              <w:rPr>
                <w:sz w:val="24"/>
                <w:szCs w:val="24"/>
              </w:rPr>
              <w:t>NGO’s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 środowisku (artykuły biurowe, sprzęt sportowy, </w:t>
            </w:r>
            <w:r>
              <w:rPr>
                <w:sz w:val="24"/>
                <w:szCs w:val="24"/>
              </w:rPr>
              <w:br/>
              <w:t xml:space="preserve">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Pr="00E16BFA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20.28</w:t>
            </w:r>
            <w:r w:rsidRPr="00E16BFA">
              <w:rPr>
                <w:b/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</w:t>
            </w:r>
          </w:p>
          <w:p w:rsidR="0073783B" w:rsidRPr="008F77D0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Pr="00E16BFA" w:rsidRDefault="00980F5D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</w:t>
            </w:r>
            <w:r w:rsidR="006845AC">
              <w:rPr>
                <w:b/>
                <w:sz w:val="24"/>
                <w:szCs w:val="24"/>
              </w:rPr>
              <w:t>26,49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980F5D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  <w:r w:rsidR="0073783B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6845AC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7.726,49</w:t>
            </w:r>
            <w:r w:rsidR="0073783B">
              <w:rPr>
                <w:sz w:val="24"/>
                <w:szCs w:val="24"/>
              </w:rPr>
              <w:t>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2.300,-</w:t>
            </w:r>
          </w:p>
          <w:p w:rsidR="0073783B" w:rsidRPr="008F77D0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Pr="008F77D0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423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73783B" w:rsidRPr="007C7122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Pr="00B44313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Pr="00B44313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E16BFA" w:rsidRDefault="0073783B" w:rsidP="0073783B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73783B" w:rsidRPr="00B44313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423" w:type="dxa"/>
          </w:tcPr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zakup artykułów spożywczych dla potrzeb Komisji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Pr="00A256A2" w:rsidRDefault="0073783B" w:rsidP="0073783B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10.380,-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6845AC" w:rsidRDefault="006845AC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980F5D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</w:t>
            </w:r>
            <w:r w:rsidR="006845AC">
              <w:rPr>
                <w:b/>
                <w:sz w:val="24"/>
                <w:szCs w:val="24"/>
              </w:rPr>
              <w:t>0</w:t>
            </w:r>
            <w:r w:rsidR="0073783B">
              <w:rPr>
                <w:b/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6845AC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  <w:r w:rsidR="0073783B"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6845AC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3783B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§4220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73783B" w:rsidRDefault="0073783B" w:rsidP="0073783B">
            <w:pPr>
              <w:jc w:val="both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73783B" w:rsidRDefault="0073783B" w:rsidP="007378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236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6845AC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032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3783B"/>
    <w:rsid w:val="007B0F18"/>
    <w:rsid w:val="007B42A1"/>
    <w:rsid w:val="007C7122"/>
    <w:rsid w:val="00842C4A"/>
    <w:rsid w:val="00845053"/>
    <w:rsid w:val="00895A87"/>
    <w:rsid w:val="008B010C"/>
    <w:rsid w:val="008C2BE8"/>
    <w:rsid w:val="008F77D0"/>
    <w:rsid w:val="00980F5D"/>
    <w:rsid w:val="009E5F12"/>
    <w:rsid w:val="00A116E4"/>
    <w:rsid w:val="00A256A2"/>
    <w:rsid w:val="00A57038"/>
    <w:rsid w:val="00AB0DE8"/>
    <w:rsid w:val="00AB1C47"/>
    <w:rsid w:val="00AC2D0F"/>
    <w:rsid w:val="00AF6AD7"/>
    <w:rsid w:val="00B212D6"/>
    <w:rsid w:val="00B44313"/>
    <w:rsid w:val="00B82D7D"/>
    <w:rsid w:val="00B94284"/>
    <w:rsid w:val="00C3383D"/>
    <w:rsid w:val="00C552B5"/>
    <w:rsid w:val="00D14CBE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7398-80E1-49E3-A6F2-BA3B6D8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5E77-6D10-4443-B83F-780433F7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Mączyńska</cp:lastModifiedBy>
  <cp:revision>5</cp:revision>
  <cp:lastPrinted>2017-10-18T12:12:00Z</cp:lastPrinted>
  <dcterms:created xsi:type="dcterms:W3CDTF">2017-10-18T09:02:00Z</dcterms:created>
  <dcterms:modified xsi:type="dcterms:W3CDTF">2017-10-26T09:29:00Z</dcterms:modified>
</cp:coreProperties>
</file>